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31A2"/>
    <w:multiLevelType w:val="hybridMultilevel"/>
    <w:tmpl w:val="0E74BBFA"/>
    <w:lvl w:ilvl="0" w:tplc="AA5CFC6A">
      <w:start w:val="1"/>
      <w:numFmt w:val="japaneseCounting"/>
      <w:lvlText w:val="（%1）"/>
      <w:lvlJc w:val="left"/>
      <w:pPr>
        <w:ind w:left="1445" w:hanging="885"/>
      </w:pPr>
      <w:rPr>
        <w:rFonts w:ascii="宋体" w:eastAsia="仿宋_GB2312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195</Words>
  <Characters>1112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杨斯妮</dc:creator>
  <cp:lastModifiedBy>廖铁强</cp:lastModifiedBy>
  <cp:revision>9</cp:revision>
  <dcterms:created xsi:type="dcterms:W3CDTF">2019-12-10T06:57:00Z</dcterms:created>
  <dcterms:modified xsi:type="dcterms:W3CDTF">2020-07-02T06:26:00Z</dcterms:modified>
</cp:coreProperties>
</file>